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10" w:rsidRDefault="00A34323" w:rsidP="004B1FFF">
      <w:pPr>
        <w:pStyle w:val="DocumentLabel"/>
        <w:ind w:left="0"/>
        <w:rPr>
          <w:lang w:val="it-IT"/>
        </w:rPr>
      </w:pPr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95pt;margin-top:58.65pt;width:337pt;height:65pt;z-index:-251656192;mso-width-relative:margin;mso-height-relative:margin" fillcolor="white [3212]" stroked="f">
            <v:textbox style="mso-next-textbox:#_x0000_s1026">
              <w:txbxContent>
                <w:p w:rsidR="004C3210" w:rsidRPr="00A3078A" w:rsidRDefault="004C3210" w:rsidP="00DE1AA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sz w:val="44"/>
                      <w:szCs w:val="44"/>
                      <w:lang w:val="it-IT" w:eastAsia="it-IT"/>
                    </w:rPr>
                  </w:pPr>
                  <w:r w:rsidRPr="00A3078A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sz w:val="44"/>
                      <w:szCs w:val="44"/>
                      <w:lang w:val="it-IT" w:eastAsia="it-IT"/>
                    </w:rPr>
                    <w:t>Circolo Canottieri Aniene</w:t>
                  </w:r>
                </w:p>
                <w:p w:rsidR="004C3210" w:rsidRPr="00A3078A" w:rsidRDefault="004C3210" w:rsidP="00DE1AA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lang w:val="it-IT" w:eastAsia="it-IT"/>
                    </w:rPr>
                  </w:pPr>
                  <w:r w:rsidRPr="00A3078A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lang w:val="it-IT" w:eastAsia="it-IT"/>
                    </w:rPr>
                    <w:t xml:space="preserve">Associazione </w:t>
                  </w:r>
                  <w:r w:rsidR="00DE1AA4" w:rsidRPr="00A3078A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lang w:val="it-IT" w:eastAsia="it-IT"/>
                    </w:rPr>
                    <w:t>Sportiva Dilettantistica</w:t>
                  </w:r>
                </w:p>
                <w:p w:rsidR="00DE1AA4" w:rsidRPr="00A3078A" w:rsidRDefault="00DE1AA4" w:rsidP="00DE1AA4">
                  <w:pPr>
                    <w:jc w:val="center"/>
                    <w:rPr>
                      <w:rFonts w:ascii="Times New Roman" w:hAnsi="Times New Roman" w:cs="Times New Roman"/>
                      <w:color w:val="0F243E" w:themeColor="text2" w:themeShade="80"/>
                      <w:lang w:val="it-IT"/>
                    </w:rPr>
                  </w:pPr>
                  <w:r w:rsidRPr="00A3078A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lang w:val="it-IT" w:eastAsia="it-IT"/>
                    </w:rPr>
                    <w:t>Fondato nel 1892 – Collare d’</w:t>
                  </w:r>
                  <w:r w:rsidR="0098708C" w:rsidRPr="00A3078A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lang w:val="it-IT" w:eastAsia="it-IT"/>
                    </w:rPr>
                    <w:t>O</w:t>
                  </w:r>
                  <w:r w:rsidRPr="00A3078A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lang w:val="it-IT" w:eastAsia="it-IT"/>
                    </w:rPr>
                    <w:t>ro e Stella al Merito Sportivo</w:t>
                  </w:r>
                </w:p>
              </w:txbxContent>
            </v:textbox>
          </v:shape>
        </w:pict>
      </w:r>
      <w:r w:rsidR="00282421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-74295</wp:posOffset>
            </wp:positionV>
            <wp:extent cx="590550" cy="762000"/>
            <wp:effectExtent l="19050" t="0" r="0" b="0"/>
            <wp:wrapNone/>
            <wp:docPr id="6" name="Immagine 5" descr="logo con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scrit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E25" w:rsidRDefault="000C2E25" w:rsidP="000C2E25">
      <w:pPr>
        <w:shd w:val="clear" w:color="auto" w:fill="FFFFFF"/>
        <w:rPr>
          <w:rFonts w:ascii="Times New Roman" w:eastAsia="Times New Roman" w:hAnsi="Times New Roman"/>
          <w:b/>
          <w:color w:val="222222"/>
          <w:sz w:val="48"/>
          <w:szCs w:val="48"/>
          <w:lang w:val="it-IT" w:eastAsia="it-IT"/>
        </w:rPr>
      </w:pPr>
      <w:r w:rsidRPr="000C2E25">
        <w:rPr>
          <w:rFonts w:ascii="Times New Roman" w:eastAsia="Times New Roman" w:hAnsi="Times New Roman"/>
          <w:b/>
          <w:color w:val="222222"/>
          <w:sz w:val="48"/>
          <w:szCs w:val="48"/>
          <w:lang w:val="it-IT" w:eastAsia="it-IT"/>
        </w:rPr>
        <w:t>CAMPIONATO NAZIONALE</w:t>
      </w:r>
      <w:r w:rsidRPr="000C2E25">
        <w:rPr>
          <w:rFonts w:eastAsia="Times New Roman"/>
          <w:b/>
          <w:color w:val="222222"/>
          <w:lang w:val="it-IT" w:eastAsia="it-IT"/>
        </w:rPr>
        <w:t xml:space="preserve"> </w:t>
      </w:r>
      <w:r w:rsidRPr="000C2E25">
        <w:rPr>
          <w:rFonts w:ascii="Times New Roman" w:eastAsia="Times New Roman" w:hAnsi="Times New Roman"/>
          <w:b/>
          <w:color w:val="222222"/>
          <w:sz w:val="48"/>
          <w:szCs w:val="48"/>
          <w:lang w:val="it-IT" w:eastAsia="it-IT"/>
        </w:rPr>
        <w:t>WINDSURFER</w:t>
      </w:r>
    </w:p>
    <w:p w:rsidR="000C2E25" w:rsidRDefault="000C2E25" w:rsidP="000C2E25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/>
          <w:b/>
          <w:color w:val="222222"/>
          <w:sz w:val="36"/>
          <w:szCs w:val="36"/>
          <w:u w:val="single"/>
          <w:lang w:val="it-IT" w:eastAsia="it-IT"/>
        </w:rPr>
      </w:pPr>
      <w:r w:rsidRPr="000C2E25">
        <w:rPr>
          <w:rFonts w:ascii="Times New Roman" w:eastAsia="Times New Roman" w:hAnsi="Times New Roman"/>
          <w:b/>
          <w:color w:val="222222"/>
          <w:sz w:val="36"/>
          <w:szCs w:val="36"/>
          <w:u w:val="single"/>
          <w:lang w:val="it-IT" w:eastAsia="it-IT"/>
        </w:rPr>
        <w:t xml:space="preserve">BANDO  </w:t>
      </w:r>
      <w:proofErr w:type="spellStart"/>
      <w:r w:rsidRPr="000C2E25">
        <w:rPr>
          <w:rFonts w:ascii="Times New Roman" w:eastAsia="Times New Roman" w:hAnsi="Times New Roman"/>
          <w:b/>
          <w:color w:val="222222"/>
          <w:sz w:val="36"/>
          <w:szCs w:val="36"/>
          <w:u w:val="single"/>
          <w:lang w:val="it-IT" w:eastAsia="it-IT"/>
        </w:rPr>
        <w:t>DI</w:t>
      </w:r>
      <w:proofErr w:type="spellEnd"/>
      <w:r w:rsidRPr="000C2E25">
        <w:rPr>
          <w:rFonts w:ascii="Times New Roman" w:eastAsia="Times New Roman" w:hAnsi="Times New Roman"/>
          <w:b/>
          <w:color w:val="222222"/>
          <w:sz w:val="36"/>
          <w:szCs w:val="36"/>
          <w:u w:val="single"/>
          <w:lang w:val="it-IT" w:eastAsia="it-IT"/>
        </w:rPr>
        <w:t>  REGATA</w:t>
      </w:r>
    </w:p>
    <w:p w:rsidR="000C2E25" w:rsidRPr="000C2E25" w:rsidRDefault="000C2E25" w:rsidP="000C2E25">
      <w:pPr>
        <w:shd w:val="clear" w:color="auto" w:fill="FFFFFF"/>
        <w:spacing w:before="100" w:beforeAutospacing="1"/>
        <w:rPr>
          <w:rFonts w:ascii="Times New Roman" w:eastAsia="Times New Roman" w:hAnsi="Times New Roman"/>
          <w:b/>
          <w:color w:val="222222"/>
          <w:sz w:val="8"/>
          <w:szCs w:val="36"/>
          <w:u w:val="single"/>
          <w:lang w:val="it-IT" w:eastAsia="it-IT"/>
        </w:rPr>
      </w:pPr>
    </w:p>
    <w:p w:rsidR="000C2E25" w:rsidRPr="008C4881" w:rsidRDefault="000C2E25" w:rsidP="000C2E25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  <w:color w:val="222222"/>
          <w:lang w:eastAsia="it-IT"/>
        </w:rPr>
      </w:pPr>
      <w:r w:rsidRPr="008C4881">
        <w:rPr>
          <w:rFonts w:ascii="Times New Roman" w:eastAsia="Times New Roman" w:hAnsi="Times New Roman"/>
          <w:color w:val="222222"/>
          <w:lang w:eastAsia="it-IT"/>
        </w:rPr>
        <w:t>CIRCOLO ORGANIZZATORE E DATA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ascii="Times New Roman" w:eastAsia="Times New Roman" w:hAnsi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Circolo Canottieri Aniene :  Lungotevere dell’Acqua Acetosa, 119 -  00197 Roma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Email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: </w:t>
      </w:r>
      <w:hyperlink r:id="rId11" w:tgtFrame="_blank" w:history="1">
        <w:r w:rsidRPr="000C2E25">
          <w:rPr>
            <w:rFonts w:ascii="Times New Roman" w:eastAsia="Times New Roman" w:hAnsi="Times New Roman"/>
            <w:color w:val="1155CC"/>
            <w:u w:val="single"/>
            <w:lang w:val="it-IT" w:eastAsia="it-IT"/>
          </w:rPr>
          <w:t>segreteriasportiva@ccaniene.com</w:t>
        </w:r>
      </w:hyperlink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Segreteria e base nautica presso lo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Shilling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di Ostia, Piazzale Cristoforo Colombo 25, tel.</w:t>
      </w:r>
      <w:r w:rsidR="0005080B">
        <w:rPr>
          <w:rFonts w:ascii="Times New Roman" w:eastAsia="Times New Roman" w:hAnsi="Times New Roman"/>
          <w:color w:val="222222"/>
          <w:lang w:val="it-IT" w:eastAsia="it-IT"/>
        </w:rPr>
        <w:t xml:space="preserve"> </w:t>
      </w:r>
      <w:hyperlink r:id="rId12" w:history="1">
        <w:r w:rsidR="0005080B" w:rsidRPr="004F575A">
          <w:rPr>
            <w:rStyle w:val="Collegamentoipertestuale"/>
            <w:rFonts w:ascii="Times New Roman" w:eastAsia="Times New Roman" w:hAnsi="Times New Roman"/>
            <w:lang w:val="it-IT" w:eastAsia="it-IT"/>
          </w:rPr>
          <w:t>06/56470437</w:t>
        </w:r>
      </w:hyperlink>
      <w:r w:rsidRPr="000C2E25">
        <w:rPr>
          <w:rFonts w:ascii="Times New Roman" w:eastAsia="Times New Roman" w:hAnsi="Times New Roman"/>
          <w:color w:val="222222"/>
          <w:lang w:val="it-IT" w:eastAsia="it-IT"/>
        </w:rPr>
        <w:t> indirizzo </w:t>
      </w:r>
      <w:hyperlink r:id="rId13" w:tgtFrame="_blank" w:history="1">
        <w:r w:rsidRPr="000C2E25">
          <w:rPr>
            <w:rFonts w:ascii="Times New Roman" w:eastAsia="Times New Roman" w:hAnsi="Times New Roman"/>
            <w:color w:val="0000FF"/>
            <w:u w:val="single"/>
            <w:lang w:val="it-IT" w:eastAsia="it-IT"/>
          </w:rPr>
          <w:t>info@larotonda.it</w:t>
        </w:r>
      </w:hyperlink>
      <w:r w:rsidRPr="000C2E25">
        <w:rPr>
          <w:rFonts w:ascii="Times New Roman" w:eastAsia="Times New Roman" w:hAnsi="Times New Roman"/>
          <w:color w:val="222222"/>
          <w:lang w:val="it-IT" w:eastAsia="it-IT"/>
        </w:rPr>
        <w:t> 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center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b/>
          <w:bCs/>
          <w:color w:val="222222"/>
          <w:lang w:val="it-IT" w:eastAsia="it-IT"/>
        </w:rPr>
        <w:t>OSTIA  -  ROMA  -  4-5-6 Ottobre 2013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2)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 xml:space="preserve">​ 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PROGRAMMA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Il segnale di avviso della prima regata del giorno 5 ottobre sarà dato alle ore 12 00.   Saranno svolte un massimo di quattro prove giornaliere 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 3) 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>​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ISCRIZIONI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 Per motivi organizzativi sono gradite le preiscrizioni che dovranno pervenire per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email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alla classe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Windsurfer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entro il giorno 28 settembre 2013 all’indirizzo </w:t>
      </w:r>
      <w:hyperlink r:id="rId14" w:tgtFrame="_blank" w:history="1">
        <w:r w:rsidRPr="000C2E25">
          <w:rPr>
            <w:rFonts w:ascii="Times New Roman" w:eastAsia="Times New Roman" w:hAnsi="Times New Roman"/>
            <w:color w:val="0000FF"/>
            <w:u w:val="single"/>
            <w:lang w:val="it-IT" w:eastAsia="it-IT"/>
          </w:rPr>
          <w:t>info@windsurferclass.com</w:t>
        </w:r>
      </w:hyperlink>
      <w:r w:rsidRPr="000C2E25">
        <w:rPr>
          <w:rFonts w:ascii="Times New Roman" w:eastAsia="Times New Roman" w:hAnsi="Times New Roman"/>
          <w:color w:val="222222"/>
          <w:lang w:val="it-IT" w:eastAsia="it-IT"/>
        </w:rPr>
        <w:t>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Per perfezionare le iscrizioni, la segreteria del Circolo Velico ospitante aprirà il giorno 4 ottobre alle ore 13:00.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Le iscrizioni dovranno essere perfezionate entro le ore 10:00 del giorno 5 ottobre 2013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Tassa di iscrizione Euro 50,00, inclusiva del noleggio del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one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design,.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4)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 xml:space="preserve">​ 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REGOLAMENTO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DI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CLASSE</w:t>
      </w:r>
    </w:p>
    <w:p w:rsidR="000C2E25" w:rsidRPr="000C2E25" w:rsidRDefault="000C2E25" w:rsidP="000C2E25">
      <w:pPr>
        <w:shd w:val="clear" w:color="auto" w:fill="FFFFFF"/>
        <w:spacing w:before="100" w:beforeAutospacing="1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La regata sarà disputata applicando i seguenti regolamenti:Il regolamento di regata (RRS) ISAF 2013/2016 .Il regolamento della classe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windsurfer</w:t>
      </w:r>
      <w:proofErr w:type="spellEnd"/>
    </w:p>
    <w:p w:rsidR="000C2E25" w:rsidRDefault="00A34323" w:rsidP="000C2E2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val="it-IT" w:eastAsia="it-IT"/>
        </w:rPr>
      </w:pPr>
      <w:r w:rsidRPr="00A34323">
        <w:rPr>
          <w:rFonts w:ascii="Times New Roman" w:hAnsi="Times New Roman"/>
          <w:noProof/>
          <w:color w:val="0F243E" w:themeColor="text2" w:themeShade="80"/>
          <w:sz w:val="20"/>
          <w:szCs w:val="20"/>
          <w:lang w:val="it-IT" w:eastAsia="it-IT"/>
        </w:rPr>
        <w:pict>
          <v:shape id="_x0000_s1027" type="#_x0000_t202" style="position:absolute;left:0;text-align:left;margin-left:-.25pt;margin-top:72.25pt;width:480.75pt;height:42.55pt;z-index:-251654144;mso-width-relative:margin;mso-height-relative:margin" fillcolor="white [3212]" stroked="f">
            <v:textbox style="mso-next-textbox:#_x0000_s1027">
              <w:txbxContent>
                <w:p w:rsidR="0098708C" w:rsidRPr="000C2E25" w:rsidRDefault="0098708C" w:rsidP="0098708C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sz w:val="20"/>
                      <w:lang w:val="it-IT" w:eastAsia="it-IT"/>
                    </w:rPr>
                  </w:pPr>
                  <w:r w:rsidRPr="000C2E25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sz w:val="20"/>
                      <w:lang w:val="it-IT" w:eastAsia="it-IT"/>
                    </w:rPr>
                    <w:t>Lungotevere dell’Acqua Acetosa, 119 – 00197 ROMA</w:t>
                  </w:r>
                </w:p>
                <w:p w:rsidR="0098708C" w:rsidRPr="000C2E25" w:rsidRDefault="000C2E25" w:rsidP="0098708C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sz w:val="18"/>
                      <w:szCs w:val="20"/>
                      <w:lang w:val="it-IT" w:eastAsia="it-IT"/>
                    </w:rPr>
                  </w:pPr>
                  <w:r w:rsidRPr="000C2E25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sz w:val="18"/>
                      <w:szCs w:val="20"/>
                      <w:lang w:val="it-IT" w:eastAsia="it-IT"/>
                    </w:rPr>
                    <w:t>Segreteria Sportiva 06/</w:t>
                  </w:r>
                  <w:r w:rsidR="0098708C" w:rsidRPr="000C2E25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sz w:val="18"/>
                      <w:szCs w:val="20"/>
                      <w:lang w:val="it-IT" w:eastAsia="it-IT"/>
                    </w:rPr>
                    <w:t>807.47.93 – Fax 06/806.64.532</w:t>
                  </w:r>
                </w:p>
                <w:p w:rsidR="0098708C" w:rsidRPr="000C2E25" w:rsidRDefault="000C2E25" w:rsidP="0098708C">
                  <w:pPr>
                    <w:jc w:val="center"/>
                    <w:rPr>
                      <w:rFonts w:ascii="Times New Roman" w:hAnsi="Times New Roman" w:cs="Times New Roman"/>
                      <w:color w:val="0F243E" w:themeColor="text2" w:themeShade="80"/>
                      <w:sz w:val="18"/>
                      <w:szCs w:val="20"/>
                      <w:lang w:val="it-IT"/>
                    </w:rPr>
                  </w:pPr>
                  <w:r w:rsidRPr="000C2E25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sz w:val="18"/>
                      <w:szCs w:val="20"/>
                      <w:lang w:val="it-IT" w:eastAsia="it-IT"/>
                    </w:rPr>
                    <w:t>e-mail: segreteriasportiv</w:t>
                  </w:r>
                  <w:r w:rsidR="0098708C" w:rsidRPr="000C2E25">
                    <w:rPr>
                      <w:rFonts w:ascii="Times New Roman" w:hAnsi="Times New Roman" w:cs="Times New Roman"/>
                      <w:noProof/>
                      <w:color w:val="0F243E" w:themeColor="text2" w:themeShade="80"/>
                      <w:sz w:val="18"/>
                      <w:szCs w:val="20"/>
                      <w:lang w:val="it-IT" w:eastAsia="it-IT"/>
                    </w:rPr>
                    <w:t>a@ccaniene.com</w:t>
                  </w:r>
                </w:p>
              </w:txbxContent>
            </v:textbox>
          </v:shape>
        </w:pict>
      </w:r>
      <w:r w:rsidR="000C2E25" w:rsidRPr="000C2E25">
        <w:rPr>
          <w:rFonts w:ascii="Times New Roman" w:eastAsia="Times New Roman" w:hAnsi="Times New Roman"/>
          <w:color w:val="222222"/>
          <w:lang w:val="it-IT" w:eastAsia="it-IT"/>
        </w:rPr>
        <w:t>La normativa FIV in vigore per l’Attività Agonistica Nazionale, il presente Bando e le istruzioni di regata. I comunicati ufficiali esposti all’apposito albo. Potranno essere impartite istruzioni ve</w:t>
      </w:r>
      <w:r w:rsidR="000C2E25">
        <w:rPr>
          <w:rFonts w:ascii="Times New Roman" w:eastAsia="Times New Roman" w:hAnsi="Times New Roman"/>
          <w:color w:val="222222"/>
          <w:lang w:val="it-IT" w:eastAsia="it-IT"/>
        </w:rPr>
        <w:t>rbali, sia a terra che in acqua</w:t>
      </w:r>
      <w:r w:rsidR="000C2E25" w:rsidRPr="000C2E25">
        <w:rPr>
          <w:rFonts w:ascii="Times New Roman" w:eastAsia="Times New Roman" w:hAnsi="Times New Roman"/>
          <w:color w:val="222222"/>
          <w:lang w:val="it-IT" w:eastAsia="it-IT"/>
        </w:rPr>
        <w:t>.</w:t>
      </w:r>
    </w:p>
    <w:p w:rsid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ascii="Times New Roman" w:eastAsia="Times New Roman" w:hAnsi="Times New Roman"/>
          <w:color w:val="222222"/>
          <w:lang w:val="it-IT" w:eastAsia="it-IT"/>
        </w:rPr>
      </w:pP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 5) 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>​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PUBBLICITA’</w:t>
      </w:r>
    </w:p>
    <w:p w:rsid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ascii="Times New Roman" w:eastAsia="Times New Roman" w:hAnsi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Secondo le regole della classe.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6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>​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) TESSERAMENTO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I concorrenti potranno prendere parte alla regata solo </w:t>
      </w:r>
      <w:r w:rsidRPr="000C2E25">
        <w:rPr>
          <w:rFonts w:ascii="Times New Roman" w:eastAsia="Times New Roman" w:hAnsi="Times New Roman"/>
          <w:b/>
          <w:bCs/>
          <w:color w:val="222222"/>
          <w:lang w:val="it-IT" w:eastAsia="it-IT"/>
        </w:rPr>
        <w:t xml:space="preserve">se in possesso di tessera </w:t>
      </w:r>
      <w:proofErr w:type="spellStart"/>
      <w:r w:rsidRPr="000C2E25">
        <w:rPr>
          <w:rFonts w:ascii="Times New Roman" w:eastAsia="Times New Roman" w:hAnsi="Times New Roman"/>
          <w:b/>
          <w:bCs/>
          <w:color w:val="222222"/>
          <w:lang w:val="it-IT" w:eastAsia="it-IT"/>
        </w:rPr>
        <w:t>FIV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valida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per l’anno in corso, vidimata per la parte relativa alle prescrizioni sanitarie( visita Agonistica) e solo se in possesso dell’ Assicurazione obbligatoria in accordo con i massimali previsti dalla FIV. I concorrenti e le imbarcazioni  dovranno essere altresì in regola con l’Associazione di Classe per l’anno in corso. L’iscrizione di un concorrente minore deve essere sottoscritta da un genitore o dal legale rappresentante 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Le tessere FIV, le polizze Assicurative e le tessere di classe dovranno essere consegnate alla segreteria di Regata all’atto del perfezionamento delle iscrizioni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Stiamo predisponendo la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possibilita’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di effettuare la visita medica agonistica presso lo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shilling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il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venerdi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‘ pomeriggio a un costo contenuto da prenotare prima del 1 ottobre all’indirizzo email</w:t>
      </w:r>
      <w:hyperlink r:id="rId15" w:tgtFrame="_blank" w:history="1">
        <w:r w:rsidRPr="000C2E25">
          <w:rPr>
            <w:rFonts w:ascii="Times New Roman" w:eastAsia="Times New Roman" w:hAnsi="Times New Roman"/>
            <w:color w:val="1155CC"/>
            <w:u w:val="single"/>
            <w:lang w:val="it-IT" w:eastAsia="it-IT"/>
          </w:rPr>
          <w:t>info@windsurferclass.com</w:t>
        </w:r>
      </w:hyperlink>
      <w:r w:rsidRPr="000C2E25">
        <w:rPr>
          <w:rFonts w:ascii="Times New Roman" w:eastAsia="Times New Roman" w:hAnsi="Times New Roman"/>
          <w:color w:val="222222"/>
          <w:lang w:val="it-IT" w:eastAsia="it-IT"/>
        </w:rPr>
        <w:t> 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7)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 xml:space="preserve">​ 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CAMBIO IMBARCAZIONE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E’ ammesso il cambio di imbarcazione durante lo svolgimento del Campionato Nazionale 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8)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 xml:space="preserve">​ 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STAZZE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 Non vi saranno controlli preventivi di stazza ma potrebbero essere effettuati controlli a discrezione del Comitato di Regata . “ Il materiale dovrà essere originale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Windsurfer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>.”e comunque fornito dalla classe e approvato.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9)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 xml:space="preserve">​ 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SUDDIVIZIONE DELLE CATEGORIE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Saranno suddivise in più raggruppamenti di peso, al massimo 4 , a seconda del numero degli iscritti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piu’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le donne. Tutti i concorrenti verranno pesati al momento della registrazione e poi suddivisi in classi di ugual numero.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In caso di ugual peso i concorrenti potranno essere ripesati davanti a un giudice per stabilire le differenze.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10) 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>​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ISTRUZIONI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DI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REGATA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 A disposizione dei concorrenti a partire dalle ore 10.00 del giorno 4 ottobre. 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11)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 xml:space="preserve">​ 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PREMI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Saranno premiati :</w:t>
      </w:r>
      <w:r>
        <w:rPr>
          <w:rFonts w:eastAsia="Times New Roman"/>
          <w:color w:val="222222"/>
          <w:lang w:val="it-IT" w:eastAsia="it-IT"/>
        </w:rPr>
        <w:t xml:space="preserve"> 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I primi 3 equipaggi della classifica di ciascuna classe di peso. Eventuali altri premi saranno assegnati in relazione al numero di iscritti e alle categorie presenti 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 12)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 xml:space="preserve">​ 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LOGISTICA</w:t>
      </w:r>
    </w:p>
    <w:p w:rsid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ascii="Times New Roman" w:eastAsia="Times New Roman" w:hAnsi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 Le imbarcazioni partecipanti alla regata saranno sistemate negli spazi interni alla Sede dello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Shilling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>. 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</w:p>
    <w:p w:rsid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ascii="Times New Roman" w:eastAsia="Times New Roman" w:hAnsi="Times New Roman"/>
          <w:color w:val="222222"/>
          <w:lang w:val="it-IT" w:eastAsia="it-IT"/>
        </w:rPr>
      </w:pP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13) </w:t>
      </w:r>
      <w:r w:rsidRPr="000C2E25">
        <w:rPr>
          <w:rFonts w:ascii="Cambria Math" w:eastAsia="Times New Roman" w:hAnsi="Cambria Math" w:cs="Cambria Math"/>
          <w:color w:val="222222"/>
          <w:lang w:val="it-IT" w:eastAsia="it-IT"/>
        </w:rPr>
        <w:t>​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>RESPONSABILITA’</w:t>
      </w:r>
    </w:p>
    <w:p w:rsidR="000C2E25" w:rsidRPr="000C2E25" w:rsidRDefault="000C2E25" w:rsidP="000C2E25">
      <w:pPr>
        <w:shd w:val="clear" w:color="auto" w:fill="FFFFFF"/>
        <w:spacing w:before="100" w:beforeAutospacing="1"/>
        <w:ind w:left="105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ascii="Times New Roman" w:eastAsia="Times New Roman" w:hAnsi="Times New Roman"/>
          <w:color w:val="222222"/>
          <w:lang w:val="it-IT" w:eastAsia="it-IT"/>
        </w:rPr>
        <w:t>Il Comitato Organizzatore ed il Comitato di Regata non assumono alcuna responsabilità per qualsiasi danno che potesse derivare a persone o a cose,sia in mare che a terra, prima, durante e dopo la regata o in conseguenza della Regata stessa.</w:t>
      </w:r>
      <w:r>
        <w:rPr>
          <w:rFonts w:ascii="Times New Roman" w:eastAsia="Times New Roman" w:hAnsi="Times New Roman"/>
          <w:color w:val="222222"/>
          <w:lang w:val="it-IT" w:eastAsia="it-IT"/>
        </w:rPr>
        <w:t xml:space="preserve"> </w:t>
      </w:r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I concorrenti partecipano alla regata a loro rischio e pericolo e sotto la loro personale responsabilità o di chi ne esercita la patria </w:t>
      </w:r>
      <w:proofErr w:type="spellStart"/>
      <w:r w:rsidRPr="000C2E25">
        <w:rPr>
          <w:rFonts w:ascii="Times New Roman" w:eastAsia="Times New Roman" w:hAnsi="Times New Roman"/>
          <w:color w:val="222222"/>
          <w:lang w:val="it-IT" w:eastAsia="it-IT"/>
        </w:rPr>
        <w:t>potestà.Ciascun</w:t>
      </w:r>
      <w:proofErr w:type="spellEnd"/>
      <w:r w:rsidRPr="000C2E25">
        <w:rPr>
          <w:rFonts w:ascii="Times New Roman" w:eastAsia="Times New Roman" w:hAnsi="Times New Roman"/>
          <w:color w:val="222222"/>
          <w:lang w:val="it-IT" w:eastAsia="it-IT"/>
        </w:rPr>
        <w:t xml:space="preserve"> concorrente sarà il solo responsabile della propria decisione di partire o continuare la regata.</w:t>
      </w:r>
    </w:p>
    <w:p w:rsidR="000C2E25" w:rsidRPr="000C2E25" w:rsidRDefault="000C2E25" w:rsidP="000C2E25">
      <w:pPr>
        <w:shd w:val="clear" w:color="auto" w:fill="FFFFFF"/>
        <w:spacing w:before="100" w:beforeAutospacing="1"/>
        <w:ind w:right="480"/>
        <w:jc w:val="both"/>
        <w:rPr>
          <w:rFonts w:eastAsia="Times New Roman"/>
          <w:color w:val="222222"/>
          <w:lang w:val="it-IT" w:eastAsia="it-IT"/>
        </w:rPr>
      </w:pPr>
      <w:r w:rsidRPr="000C2E25">
        <w:rPr>
          <w:rFonts w:eastAsia="Times New Roman"/>
          <w:color w:val="222222"/>
          <w:lang w:val="it-IT" w:eastAsia="it-IT"/>
        </w:rPr>
        <w:t> </w:t>
      </w:r>
    </w:p>
    <w:p w:rsidR="000C2E25" w:rsidRPr="008C4881" w:rsidRDefault="000C2E25" w:rsidP="000C2E25">
      <w:pPr>
        <w:shd w:val="clear" w:color="auto" w:fill="FFFFFF"/>
        <w:spacing w:before="100" w:beforeAutospacing="1"/>
        <w:ind w:left="360" w:right="465"/>
        <w:jc w:val="both"/>
        <w:rPr>
          <w:rFonts w:eastAsia="Times New Roman"/>
          <w:color w:val="222222"/>
          <w:lang w:eastAsia="it-IT"/>
        </w:rPr>
      </w:pPr>
      <w:r w:rsidRPr="008C4881">
        <w:rPr>
          <w:rFonts w:ascii="Cambria Math" w:eastAsia="Times New Roman" w:hAnsi="Cambria Math" w:cs="Cambria Math"/>
          <w:color w:val="222222"/>
          <w:lang w:eastAsia="it-IT"/>
        </w:rPr>
        <w:t>​</w:t>
      </w:r>
      <w:r w:rsidRPr="008C4881">
        <w:rPr>
          <w:rFonts w:ascii="Times New Roman" w:eastAsia="Times New Roman" w:hAnsi="Times New Roman"/>
          <w:color w:val="222222"/>
          <w:lang w:eastAsia="it-IT"/>
        </w:rPr>
        <w:t>IL  COMITATO  ORGANIZZATORE</w:t>
      </w:r>
    </w:p>
    <w:p w:rsidR="007D1937" w:rsidRPr="00DB6014" w:rsidRDefault="00C72D77" w:rsidP="00DB6014">
      <w:pPr>
        <w:rPr>
          <w:lang w:val="it-IT"/>
        </w:rPr>
      </w:pPr>
      <w:r w:rsidRPr="00C72D77">
        <w:rPr>
          <w:lang w:val="it-IT"/>
        </w:rPr>
        <w:tab/>
      </w:r>
    </w:p>
    <w:sectPr w:rsidR="007D1937" w:rsidRPr="00DB6014" w:rsidSect="000C2E25">
      <w:footerReference w:type="even" r:id="rId16"/>
      <w:footerReference w:type="first" r:id="rId17"/>
      <w:pgSz w:w="11907" w:h="16839" w:code="9"/>
      <w:pgMar w:top="567" w:right="850" w:bottom="568" w:left="1276" w:header="720" w:footer="96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07" w:rsidRDefault="007A1107">
      <w:r>
        <w:separator/>
      </w:r>
    </w:p>
    <w:p w:rsidR="007A1107" w:rsidRDefault="007A1107"/>
    <w:p w:rsidR="007A1107" w:rsidRDefault="007A1107"/>
    <w:p w:rsidR="007A1107" w:rsidRDefault="007A1107"/>
    <w:p w:rsidR="007A1107" w:rsidRDefault="007A1107"/>
  </w:endnote>
  <w:endnote w:type="continuationSeparator" w:id="0">
    <w:p w:rsidR="007A1107" w:rsidRDefault="007A1107">
      <w:r>
        <w:continuationSeparator/>
      </w:r>
    </w:p>
    <w:p w:rsidR="007A1107" w:rsidRDefault="007A1107"/>
    <w:p w:rsidR="007A1107" w:rsidRDefault="007A1107"/>
    <w:p w:rsidR="007A1107" w:rsidRDefault="007A1107"/>
    <w:p w:rsidR="007A1107" w:rsidRDefault="007A11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37" w:rsidRDefault="00A34323">
    <w:pPr>
      <w:framePr w:wrap="around" w:vAnchor="text" w:hAnchor="margin" w:xAlign="center" w:y="1"/>
    </w:pPr>
    <w:fldSimple w:instr="PAGE  ">
      <w:r w:rsidR="004609E3">
        <w:t>0</w:t>
      </w:r>
    </w:fldSimple>
  </w:p>
  <w:p w:rsidR="007D1937" w:rsidRDefault="007D1937"/>
  <w:p w:rsidR="007D1937" w:rsidRDefault="007D1937"/>
  <w:p w:rsidR="007D1937" w:rsidRDefault="007D19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25" w:rsidRDefault="000C2E25">
    <w:pPr>
      <w:pStyle w:val="Pidipagina"/>
    </w:pPr>
  </w:p>
  <w:p w:rsidR="000C2E25" w:rsidRDefault="000C2E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07" w:rsidRDefault="007A1107">
      <w:r>
        <w:separator/>
      </w:r>
    </w:p>
    <w:p w:rsidR="007A1107" w:rsidRDefault="007A1107"/>
    <w:p w:rsidR="007A1107" w:rsidRDefault="007A1107"/>
    <w:p w:rsidR="007A1107" w:rsidRDefault="007A1107"/>
    <w:p w:rsidR="007A1107" w:rsidRDefault="007A1107"/>
  </w:footnote>
  <w:footnote w:type="continuationSeparator" w:id="0">
    <w:p w:rsidR="007A1107" w:rsidRDefault="007A1107">
      <w:r>
        <w:continuationSeparator/>
      </w:r>
    </w:p>
    <w:p w:rsidR="007A1107" w:rsidRDefault="007A1107"/>
    <w:p w:rsidR="007A1107" w:rsidRDefault="007A1107"/>
    <w:p w:rsidR="007A1107" w:rsidRDefault="007A1107"/>
    <w:p w:rsidR="007A1107" w:rsidRDefault="007A11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7284"/>
    <w:multiLevelType w:val="hybridMultilevel"/>
    <w:tmpl w:val="99C8394A"/>
    <w:lvl w:ilvl="0" w:tplc="8856C0DE">
      <w:start w:val="1"/>
      <w:numFmt w:val="decimal"/>
      <w:lvlText w:val="%1)"/>
      <w:lvlJc w:val="left"/>
      <w:pPr>
        <w:ind w:left="525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attachedTemplate r:id="rId1"/>
  <w:stylePaneFormatFilter w:val="9008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84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CF1"/>
    <w:rsid w:val="00015E28"/>
    <w:rsid w:val="00016AE4"/>
    <w:rsid w:val="00017454"/>
    <w:rsid w:val="0005080B"/>
    <w:rsid w:val="00054481"/>
    <w:rsid w:val="000964F2"/>
    <w:rsid w:val="000A654E"/>
    <w:rsid w:val="000C2E25"/>
    <w:rsid w:val="000E71C6"/>
    <w:rsid w:val="000E7473"/>
    <w:rsid w:val="000F293C"/>
    <w:rsid w:val="000F465B"/>
    <w:rsid w:val="000F5F0E"/>
    <w:rsid w:val="00107924"/>
    <w:rsid w:val="00157676"/>
    <w:rsid w:val="001A4F6B"/>
    <w:rsid w:val="00224363"/>
    <w:rsid w:val="00240E7F"/>
    <w:rsid w:val="00267F9A"/>
    <w:rsid w:val="00282421"/>
    <w:rsid w:val="00291580"/>
    <w:rsid w:val="002B79FE"/>
    <w:rsid w:val="002F5833"/>
    <w:rsid w:val="00307092"/>
    <w:rsid w:val="003141A9"/>
    <w:rsid w:val="00324F95"/>
    <w:rsid w:val="003505B4"/>
    <w:rsid w:val="00353348"/>
    <w:rsid w:val="00372C3E"/>
    <w:rsid w:val="0037665D"/>
    <w:rsid w:val="00383853"/>
    <w:rsid w:val="00391BA1"/>
    <w:rsid w:val="003A4E83"/>
    <w:rsid w:val="003C3797"/>
    <w:rsid w:val="003C6512"/>
    <w:rsid w:val="003E22BE"/>
    <w:rsid w:val="003F3ECA"/>
    <w:rsid w:val="003F7EAB"/>
    <w:rsid w:val="00430D45"/>
    <w:rsid w:val="0043517B"/>
    <w:rsid w:val="004609E3"/>
    <w:rsid w:val="004B1FFF"/>
    <w:rsid w:val="004C0A53"/>
    <w:rsid w:val="004C3210"/>
    <w:rsid w:val="004C73B8"/>
    <w:rsid w:val="00544430"/>
    <w:rsid w:val="0055472F"/>
    <w:rsid w:val="00555385"/>
    <w:rsid w:val="00594EA8"/>
    <w:rsid w:val="00596EFA"/>
    <w:rsid w:val="005B2020"/>
    <w:rsid w:val="005C0F4D"/>
    <w:rsid w:val="005F0B7B"/>
    <w:rsid w:val="006058E0"/>
    <w:rsid w:val="00647705"/>
    <w:rsid w:val="00651E97"/>
    <w:rsid w:val="006B7E90"/>
    <w:rsid w:val="006D0482"/>
    <w:rsid w:val="006F4C81"/>
    <w:rsid w:val="00752DF5"/>
    <w:rsid w:val="00764F46"/>
    <w:rsid w:val="007A1107"/>
    <w:rsid w:val="007B5FE1"/>
    <w:rsid w:val="007D1937"/>
    <w:rsid w:val="007E3007"/>
    <w:rsid w:val="007E486D"/>
    <w:rsid w:val="008113AD"/>
    <w:rsid w:val="00825763"/>
    <w:rsid w:val="00873E40"/>
    <w:rsid w:val="008E6547"/>
    <w:rsid w:val="008F4401"/>
    <w:rsid w:val="00911FD6"/>
    <w:rsid w:val="009213D7"/>
    <w:rsid w:val="00936FA4"/>
    <w:rsid w:val="00954958"/>
    <w:rsid w:val="00962EDB"/>
    <w:rsid w:val="00984403"/>
    <w:rsid w:val="0098708C"/>
    <w:rsid w:val="00993BA3"/>
    <w:rsid w:val="009A158F"/>
    <w:rsid w:val="00A3078A"/>
    <w:rsid w:val="00A34323"/>
    <w:rsid w:val="00A41B05"/>
    <w:rsid w:val="00A615AC"/>
    <w:rsid w:val="00B54879"/>
    <w:rsid w:val="00B60CD8"/>
    <w:rsid w:val="00B63CF1"/>
    <w:rsid w:val="00B64277"/>
    <w:rsid w:val="00B729FC"/>
    <w:rsid w:val="00BE158B"/>
    <w:rsid w:val="00C1170D"/>
    <w:rsid w:val="00C247E6"/>
    <w:rsid w:val="00C72D77"/>
    <w:rsid w:val="00C739EE"/>
    <w:rsid w:val="00CD1FDF"/>
    <w:rsid w:val="00D47F91"/>
    <w:rsid w:val="00D523CF"/>
    <w:rsid w:val="00D52848"/>
    <w:rsid w:val="00D6731B"/>
    <w:rsid w:val="00D96B99"/>
    <w:rsid w:val="00DB6014"/>
    <w:rsid w:val="00DE1AA4"/>
    <w:rsid w:val="00E632A2"/>
    <w:rsid w:val="00EB2026"/>
    <w:rsid w:val="00EF293A"/>
    <w:rsid w:val="00F64320"/>
    <w:rsid w:val="00FD424C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 stroke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1"/>
    <w:lsdException w:name="heading 3" w:uiPriority="0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5B202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B6014"/>
    <w:pPr>
      <w:keepNext/>
      <w:outlineLvl w:val="0"/>
    </w:pPr>
    <w:rPr>
      <w:rFonts w:ascii="Times New Roman" w:eastAsia="Times New Roman" w:hAnsi="Times New Roman" w:cs="Times New Roman"/>
      <w:b/>
      <w:bCs/>
      <w:sz w:val="20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B6014"/>
    <w:pPr>
      <w:keepNext/>
      <w:jc w:val="both"/>
      <w:outlineLvl w:val="2"/>
    </w:pPr>
    <w:rPr>
      <w:rFonts w:ascii="Verdana" w:eastAsia="Times New Roman" w:hAnsi="Verdana" w:cs="Times New Roman"/>
      <w:b/>
      <w:bCs/>
      <w:sz w:val="16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6D04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C83B4" w:themeColor="accent1"/>
    </w:rPr>
  </w:style>
  <w:style w:type="paragraph" w:styleId="Titolo6">
    <w:name w:val="heading 6"/>
    <w:basedOn w:val="Normale"/>
    <w:next w:val="Normale"/>
    <w:link w:val="Titolo6Carattere"/>
    <w:qFormat/>
    <w:rsid w:val="00DB6014"/>
    <w:pPr>
      <w:keepNext/>
      <w:outlineLvl w:val="5"/>
    </w:pPr>
    <w:rPr>
      <w:rFonts w:ascii="Comic Sans MS" w:eastAsia="Times New Roman" w:hAnsi="Comic Sans MS" w:cs="Times New Roman"/>
      <w:color w:val="000080"/>
      <w:sz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qFormat/>
    <w:rsid w:val="005B2020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B2020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5B2020"/>
    <w:rPr>
      <w:b/>
    </w:rPr>
  </w:style>
  <w:style w:type="paragraph" w:customStyle="1" w:styleId="DocumentLabel">
    <w:name w:val="Document Label"/>
    <w:basedOn w:val="Normale"/>
    <w:qFormat/>
    <w:rsid w:val="005B2020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Intestazionemessaggio">
    <w:name w:val="Message Header"/>
    <w:basedOn w:val="Corpodeltesto"/>
    <w:link w:val="IntestazionemessaggioCarattere"/>
    <w:qFormat/>
    <w:rsid w:val="005B202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B2020"/>
    <w:rPr>
      <w:rFonts w:asciiTheme="minorHAnsi" w:eastAsia="Times New Roman" w:cs="Times New Roman"/>
      <w:caps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2020"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Intestazionemessaggio"/>
    <w:next w:val="Corpodeltesto"/>
    <w:qFormat/>
    <w:rsid w:val="005B2020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e"/>
    <w:qFormat/>
    <w:rsid w:val="005B2020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Testosegnaposto">
    <w:name w:val="Placeholder Text"/>
    <w:basedOn w:val="Carpredefinitoparagrafo"/>
    <w:uiPriority w:val="99"/>
    <w:semiHidden/>
    <w:rsid w:val="005B20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0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02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"/>
    <w:rsid w:val="005B202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2020"/>
    <w:rPr>
      <w:sz w:val="24"/>
      <w:szCs w:val="24"/>
    </w:rPr>
  </w:style>
  <w:style w:type="paragraph" w:customStyle="1" w:styleId="MessageBody">
    <w:name w:val="Message Body"/>
    <w:basedOn w:val="Normale"/>
    <w:qFormat/>
    <w:rsid w:val="005B202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C73B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3B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6014"/>
    <w:rPr>
      <w:rFonts w:ascii="Times New Roman" w:eastAsia="Times New Roman" w:hAnsi="Times New Roman" w:cs="Times New Roman"/>
      <w:b/>
      <w:bCs/>
      <w:sz w:val="20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rsid w:val="00DB6014"/>
    <w:rPr>
      <w:rFonts w:ascii="Verdana" w:eastAsia="Times New Roman" w:hAnsi="Verdana" w:cs="Times New Roman"/>
      <w:b/>
      <w:bCs/>
      <w:sz w:val="16"/>
      <w:szCs w:val="24"/>
      <w:u w:val="single"/>
      <w:lang w:val="it-IT"/>
    </w:rPr>
  </w:style>
  <w:style w:type="character" w:customStyle="1" w:styleId="Titolo6Carattere">
    <w:name w:val="Titolo 6 Carattere"/>
    <w:basedOn w:val="Carpredefinitoparagrafo"/>
    <w:link w:val="Titolo6"/>
    <w:rsid w:val="00DB6014"/>
    <w:rPr>
      <w:rFonts w:ascii="Comic Sans MS" w:eastAsia="Times New Roman" w:hAnsi="Comic Sans MS" w:cs="Times New Roman"/>
      <w:color w:val="000080"/>
      <w:sz w:val="32"/>
      <w:szCs w:val="24"/>
      <w:lang w:val="it-IT" w:eastAsia="it-IT"/>
    </w:rPr>
  </w:style>
  <w:style w:type="character" w:customStyle="1" w:styleId="stile11">
    <w:name w:val="stile11"/>
    <w:basedOn w:val="Carpredefinitoparagrafo"/>
    <w:rsid w:val="00DB6014"/>
    <w:rPr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6D0482"/>
    <w:rPr>
      <w:rFonts w:asciiTheme="majorHAnsi" w:eastAsiaTheme="majorEastAsia" w:hAnsiTheme="majorHAnsi" w:cstheme="majorBidi"/>
      <w:b/>
      <w:bCs/>
      <w:i/>
      <w:iCs/>
      <w:color w:val="5C83B4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50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larotond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06/5647043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greteriasportiva@ccanien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windsurferclass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windsurfercla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%20SPORTIVA\Dati%20applicazioni\Microsoft\Templates\Fax%20cover%20sheet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2008-02-15T00:00:00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CA685D6-832A-4B10-B1BC-48D8C673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sheet.dotx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SPORTIVA</dc:creator>
  <cp:lastModifiedBy>SEGRETERIA SPORTIVA</cp:lastModifiedBy>
  <cp:revision>3</cp:revision>
  <cp:lastPrinted>2013-03-11T12:24:00Z</cp:lastPrinted>
  <dcterms:created xsi:type="dcterms:W3CDTF">2013-09-04T16:22:00Z</dcterms:created>
  <dcterms:modified xsi:type="dcterms:W3CDTF">2013-09-04T16:25:00Z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1040</vt:lpwstr>
  </property>
  <property fmtid="{D5CDD505-2E9C-101B-9397-08002B2CF9AE}" pid="3" name="_TemplateID">
    <vt:lpwstr>TC100726731040</vt:lpwstr>
  </property>
</Properties>
</file>